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E4E" w:rsidRPr="009325F4" w:rsidRDefault="00167E4E" w:rsidP="00167E4E">
      <w:pPr>
        <w:ind w:left="-284" w:right="-518"/>
        <w:jc w:val="center"/>
        <w:rPr>
          <w:rFonts w:ascii="Garet" w:eastAsia="Times New Roman" w:hAnsi="Garet" w:cs="Arial"/>
          <w:b/>
          <w:sz w:val="20"/>
        </w:rPr>
      </w:pPr>
      <w:r>
        <w:rPr>
          <w:rFonts w:ascii="Garet" w:eastAsia="Times New Roman" w:hAnsi="Garet" w:cs="Arial"/>
          <w:b/>
          <w:sz w:val="20"/>
        </w:rPr>
        <w:t>PONER NOMBRE Y NÚMERO DE LICITACIÓN</w:t>
      </w:r>
    </w:p>
    <w:p w:rsidR="00167E4E" w:rsidRDefault="00167E4E" w:rsidP="00167E4E">
      <w:pPr>
        <w:widowControl/>
        <w:ind w:left="-284" w:right="-518"/>
        <w:jc w:val="center"/>
        <w:rPr>
          <w:rFonts w:ascii="Garet" w:hAnsi="Garet"/>
          <w:b/>
          <w:color w:val="000000"/>
          <w:szCs w:val="36"/>
          <w:lang w:val="es-MX" w:eastAsia="es-MX"/>
        </w:rPr>
      </w:pPr>
      <w:r w:rsidRPr="0034234D">
        <w:rPr>
          <w:rFonts w:ascii="Garet" w:hAnsi="Garet"/>
          <w:b/>
          <w:color w:val="000000"/>
          <w:szCs w:val="36"/>
          <w:lang w:val="es-MX" w:eastAsia="es-MX"/>
        </w:rPr>
        <w:t xml:space="preserve">ANEXO 10 </w:t>
      </w:r>
    </w:p>
    <w:p w:rsidR="00167E4E" w:rsidRDefault="00167E4E" w:rsidP="00167E4E">
      <w:pPr>
        <w:widowControl/>
        <w:ind w:left="-284" w:right="-518"/>
        <w:jc w:val="center"/>
        <w:rPr>
          <w:rFonts w:ascii="Garet" w:hAnsi="Garet"/>
          <w:b/>
          <w:color w:val="000000"/>
          <w:szCs w:val="36"/>
          <w:lang w:val="es-MX" w:eastAsia="es-MX"/>
        </w:rPr>
      </w:pPr>
      <w:r w:rsidRPr="00A378CD">
        <w:rPr>
          <w:rFonts w:ascii="Garet" w:hAnsi="Garet"/>
          <w:b/>
          <w:color w:val="000000"/>
          <w:szCs w:val="36"/>
          <w:lang w:val="es-MX" w:eastAsia="es-MX"/>
        </w:rPr>
        <w:t>Manifestación de Cumplimiento de Obligaciones Fiscales.</w:t>
      </w:r>
    </w:p>
    <w:p w:rsidR="00167E4E" w:rsidRDefault="00167E4E" w:rsidP="00167E4E">
      <w:pPr>
        <w:widowControl/>
        <w:ind w:left="-284" w:right="-518"/>
        <w:jc w:val="center"/>
        <w:rPr>
          <w:rFonts w:ascii="Garet" w:hAnsi="Garet"/>
          <w:b/>
          <w:color w:val="000000"/>
          <w:szCs w:val="36"/>
          <w:lang w:val="es-MX" w:eastAsia="es-MX"/>
        </w:rPr>
      </w:pPr>
    </w:p>
    <w:p w:rsidR="00167E4E" w:rsidRPr="007047FC" w:rsidRDefault="00167E4E" w:rsidP="00167E4E">
      <w:pPr>
        <w:ind w:left="-284" w:right="-518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>
        <w:rPr>
          <w:rFonts w:ascii="Garet" w:hAnsi="Garet" w:cs="Arial"/>
        </w:rPr>
        <w:t>2026</w:t>
      </w:r>
      <w:r w:rsidRPr="007047FC">
        <w:rPr>
          <w:rFonts w:ascii="Garet" w:hAnsi="Garet" w:cs="Arial"/>
          <w:color w:val="000000"/>
        </w:rPr>
        <w:t>.</w:t>
      </w:r>
    </w:p>
    <w:p w:rsidR="00167E4E" w:rsidRPr="007047FC" w:rsidRDefault="00167E4E" w:rsidP="00167E4E">
      <w:pPr>
        <w:ind w:left="-284" w:right="-518"/>
        <w:rPr>
          <w:rFonts w:ascii="Garet" w:hAnsi="Garet" w:cs="Arial"/>
          <w:b/>
          <w:color w:val="000000"/>
        </w:rPr>
      </w:pPr>
    </w:p>
    <w:p w:rsidR="00086FE4" w:rsidRPr="007047FC" w:rsidRDefault="00086FE4" w:rsidP="00086FE4">
      <w:pPr>
        <w:ind w:left="-284" w:right="142"/>
        <w:rPr>
          <w:rFonts w:ascii="Garet" w:hAnsi="Garet"/>
          <w:b/>
        </w:rPr>
      </w:pPr>
      <w:r w:rsidRPr="00B05BF8">
        <w:rPr>
          <w:rFonts w:ascii="Garet" w:hAnsi="Garet"/>
          <w:b/>
        </w:rPr>
        <w:t>UNIDAD CENTRALIZADA DE COMPRAS</w:t>
      </w:r>
      <w:r w:rsidRPr="007047FC">
        <w:rPr>
          <w:rFonts w:ascii="Garet" w:hAnsi="Garet"/>
          <w:b/>
        </w:rPr>
        <w:t xml:space="preserve"> </w:t>
      </w:r>
    </w:p>
    <w:p w:rsidR="00086FE4" w:rsidRPr="007047FC" w:rsidRDefault="00086FE4" w:rsidP="00086FE4">
      <w:pPr>
        <w:ind w:left="-284" w:right="142"/>
        <w:rPr>
          <w:rFonts w:ascii="Garet" w:eastAsia="Times New Roman" w:hAnsi="Garet"/>
          <w:b/>
        </w:rPr>
      </w:pPr>
      <w:r w:rsidRPr="007047FC">
        <w:rPr>
          <w:rFonts w:ascii="Garet" w:hAnsi="Garet"/>
          <w:b/>
        </w:rPr>
        <w:t>COMISI</w:t>
      </w:r>
      <w:r>
        <w:rPr>
          <w:rFonts w:ascii="Garet" w:hAnsi="Garet"/>
          <w:b/>
        </w:rPr>
        <w:t>ÓN ESTATAL DEL AGUA DE JALISCO</w:t>
      </w:r>
    </w:p>
    <w:p w:rsidR="00086FE4" w:rsidRPr="007047FC" w:rsidRDefault="00086FE4" w:rsidP="00086FE4">
      <w:pPr>
        <w:ind w:left="-284" w:right="142"/>
        <w:rPr>
          <w:rFonts w:ascii="Garet" w:eastAsia="Times New Roman" w:hAnsi="Garet"/>
          <w:b/>
        </w:rPr>
      </w:pPr>
      <w:r>
        <w:rPr>
          <w:rFonts w:ascii="Garet" w:hAnsi="Garet"/>
          <w:b/>
        </w:rPr>
        <w:t>PRESENTE.</w:t>
      </w:r>
      <w:r w:rsidRPr="007047FC">
        <w:rPr>
          <w:rFonts w:ascii="Garet" w:hAnsi="Garet"/>
          <w:b/>
        </w:rPr>
        <w:t xml:space="preserve"> </w:t>
      </w:r>
    </w:p>
    <w:p w:rsidR="00086FE4" w:rsidRPr="007047FC" w:rsidRDefault="00086FE4" w:rsidP="00086FE4">
      <w:pPr>
        <w:pStyle w:val="Lista"/>
        <w:spacing w:after="0" w:line="240" w:lineRule="auto"/>
        <w:ind w:left="-284" w:right="-518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</w:t>
      </w:r>
      <w:bookmarkStart w:id="0" w:name="_GoBack"/>
      <w:r w:rsidRPr="007047FC">
        <w:rPr>
          <w:rFonts w:ascii="Garet" w:hAnsi="Garet" w:cs="Arial"/>
        </w:rPr>
        <w:t xml:space="preserve">Delgadillo. </w:t>
      </w:r>
    </w:p>
    <w:p w:rsidR="00086FE4" w:rsidRPr="007047FC" w:rsidRDefault="00086FE4" w:rsidP="00086FE4">
      <w:pPr>
        <w:pStyle w:val="Lista"/>
        <w:spacing w:after="0" w:line="240" w:lineRule="auto"/>
        <w:ind w:left="-284" w:right="-518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086FE4" w:rsidRPr="007047FC" w:rsidRDefault="00086FE4" w:rsidP="00086FE4">
      <w:pPr>
        <w:ind w:left="-284" w:right="-518"/>
        <w:jc w:val="right"/>
        <w:rPr>
          <w:rFonts w:ascii="Garet" w:hAnsi="Garet"/>
          <w:b/>
          <w:color w:val="000000"/>
        </w:rPr>
      </w:pPr>
      <w:r w:rsidRPr="007047FC">
        <w:rPr>
          <w:rFonts w:ascii="Garet" w:hAnsi="Garet"/>
        </w:rPr>
        <w:t>(Titular).</w:t>
      </w:r>
    </w:p>
    <w:bookmarkEnd w:id="0"/>
    <w:p w:rsidR="00167E4E" w:rsidRPr="009325F4" w:rsidRDefault="00167E4E" w:rsidP="00167E4E">
      <w:pPr>
        <w:widowControl/>
        <w:ind w:left="-284" w:right="-518"/>
        <w:jc w:val="center"/>
        <w:rPr>
          <w:rFonts w:ascii="Garet" w:hAnsi="Garet"/>
          <w:b/>
          <w:color w:val="000000"/>
          <w:sz w:val="20"/>
          <w:szCs w:val="36"/>
          <w:lang w:eastAsia="es-MX"/>
        </w:rPr>
      </w:pPr>
    </w:p>
    <w:p w:rsidR="00167E4E" w:rsidRPr="009325F4" w:rsidRDefault="00167E4E" w:rsidP="00167E4E">
      <w:pPr>
        <w:widowControl/>
        <w:ind w:left="-284" w:right="-518"/>
        <w:jc w:val="both"/>
        <w:rPr>
          <w:rFonts w:ascii="Garet" w:hAnsi="Garet"/>
          <w:sz w:val="20"/>
          <w:szCs w:val="20"/>
        </w:rPr>
      </w:pPr>
      <w:r w:rsidRPr="009325F4">
        <w:rPr>
          <w:rFonts w:ascii="Garet" w:hAnsi="Garet"/>
          <w:sz w:val="20"/>
        </w:rPr>
        <w:t xml:space="preserve">_______________________ con </w:t>
      </w:r>
      <w:r w:rsidRPr="009325F4">
        <w:rPr>
          <w:rFonts w:ascii="Garet" w:hAnsi="Garet"/>
          <w:sz w:val="20"/>
          <w:szCs w:val="20"/>
        </w:rPr>
        <w:t xml:space="preserve">RFC _______________________, manifiesto bajo protesta de decir verdad que tal como lo señala la opinión de cumplimiento en materia fiscal, adjunto a la presente propuesta, no me encuentro en ninguno de los supuestos de incumplimiento de mis obligaciones fiscales, establecidos por el artículo 32-D del Código Fiscal de la Federación, el cual a la letra señala: </w:t>
      </w:r>
    </w:p>
    <w:p w:rsidR="00167E4E" w:rsidRPr="009325F4" w:rsidRDefault="00167E4E" w:rsidP="00167E4E">
      <w:pPr>
        <w:widowControl/>
        <w:autoSpaceDE/>
        <w:autoSpaceDN/>
        <w:ind w:left="708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Artículo 32-D. Cualquier autoridad, ente público, entidad, órgano u organismo de los poderes Legislativo, Ejecutivo y Judicial, de la Federación, de las entidades federativas y de los municipios, órganos autónomos, partidos políticos, fideicomisos y fondos, así como cualquier persona física, moral o sindicato, que reciban y ejerzan recursos públicos federales, en ningún caso contratarán adquisiciones, arrendamientos, servicios u obra pública con las personas físicas, morales o entes jurídicos que: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I. Tengan a su cargo créditos fiscales firmes.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II. Tengan a su cargo créditos fiscales determinados, firmes o no, que no se encuentren pagados o garantizados en alguna de las formas permitidas por este Código.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III. No se encuentren inscritos en el Registro Federal de Contribuyentes.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IV. Habiendo vencido el plazo para presentar alguna declaración, provisional o no, así como aquellas declaraciones correspondientes a retenciones y con independencia de que en la misma resulte o no cantidad a pagar, ésta no haya sido presentada. Lo dispuesto en esta fracción también aplicará a la falta de cumplimiento de cualquier otra declaración informativa, que establezca el Servicio de Administración Tributaria mediante reglas de carácter general.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V. Estando inscritos en el registro federal de contribuyentes, se encuentren como no localizados.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VI. Tengan sentencia condenatoria firme por algún delito fiscal. El impedimento para contratar será por un periodo igual al de la pena impuesta, a partir de que cause firmeza la sentencia.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VII. No hayan desvirtuado la presunción de emitir comprobantes fiscales que amparan operaciones inexistentes o transmitir indebidamente pérdidas fiscales y, por tanto, se encuentren en los listados a que se refieren los artículos 69-B, cuarto párrafo o 69-B Bis, noveno párrafo de este Código.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VIII. Hayan manifestado en las declaraciones de pagos provisionales, retenciones, definitivos o anuales, ingresos y retenciones que no concuerden con los comprobantes fiscales digitales por Internet, expedientes, documentos o bases de datos que lleven las autoridades fiscales, tengan en su poder o a las que tengan acceso.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 xml:space="preserve">IX. Incumplan con las obligaciones establecidas en los artículos 32-B Ter y 32-B </w:t>
      </w:r>
      <w:proofErr w:type="spellStart"/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Quinquies</w:t>
      </w:r>
      <w:proofErr w:type="spellEnd"/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 xml:space="preserve"> de este Código.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La prohibición establecida en este artículo no será aplicable a los particulares que se encuentren en los supuestos de las fracciones I y II de este artículo, siempre que celebren convenio con las autoridades fiscales en los términos que este Código establece para cubrir a plazos, ya sea como pago diferido o en parcialidades, los adeudos fiscales que tengan a su cargo con los recursos que obtengan por enajenación, arrendamiento, servicios u obra pública que se pretendan contratar y que no se ubiquen en algún otro de los supuestos contenidos en este artículo.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lastRenderedPageBreak/>
        <w:t>Para estos efectos, en el convenio se establecerá que los sujetos a que se refiere el primer párrafo de este artículo retengan una parte de la contraprestación para ser enterada al fisco federal para el pago de los adeudos correspondientes.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Cuando se ubiquen en los supuestos de las fracciones III, IV y VIII, los particulares contarán con un plazo de quince días para corregir su situación fiscal, a partir del día siguiente a aquél en que la autoridad les notifique la irregularidad detectada.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 xml:space="preserve">Los proveedores a quienes se adjudique el contrato, para poder subcontratar, deberán solicitar y entregar a la contratante la constancia de cumplimiento de las obligaciones fiscales del </w:t>
      </w:r>
      <w:proofErr w:type="spellStart"/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subcontratante</w:t>
      </w:r>
      <w:proofErr w:type="spellEnd"/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, que se obtiene a través de la página de Internet del Servicio de Administración Tributaria.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Los contribuyentes que requieran obtener la opinión del cumplimiento de obligaciones fiscales para realizar alguna operación comercial o de servicios, para obtener subsidios y estímulos, para realizar algún trámite fiscal u obtener alguna autorización en materia de impuestos internos, incluyendo los de comercio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exterior, así como para las contrataciones por adquisición de bienes, arrendamiento, prestación de servicio y obra pública que vayan a realizar con los sujetos señalados en el primer párrafo de este artículo, deberán hacerlo mediante el procedimiento que establezca el Servicio de Administración Tributaria y las autoridades fiscales federales en materia de seguridad social, a través de las reglas de carácter general.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Para participar como proveedores de los sujetos señalados en el primer párrafo de este artículo, los contribuyentes estarán obligados a autorizar al Servicio de Administración Tributaria y a las autoridades fiscales federales en materia de seguridad social, para que hagan público el resultado de la opinión del cumplimiento, a través del procedimiento que establezcan dicho órgano desconcentrado y autoridades fiscales federales, mediante reglas de carácter general, además de cumplir con lo establecido en las fracciones anteriores.</w:t>
      </w:r>
    </w:p>
    <w:p w:rsidR="00167E4E" w:rsidRPr="009325F4" w:rsidRDefault="00167E4E" w:rsidP="00167E4E">
      <w:pPr>
        <w:widowControl/>
        <w:ind w:left="-284" w:right="-518"/>
        <w:jc w:val="both"/>
        <w:rPr>
          <w:rFonts w:ascii="Garet" w:hAnsi="Garet"/>
          <w:sz w:val="20"/>
          <w:szCs w:val="20"/>
        </w:rPr>
      </w:pPr>
      <w:r w:rsidRPr="009325F4">
        <w:rPr>
          <w:rFonts w:ascii="Garet" w:hAnsi="Garet"/>
          <w:sz w:val="20"/>
          <w:szCs w:val="20"/>
        </w:rPr>
        <w:t xml:space="preserve">Robusteciendo lo anterior, manifiesto bajo protesta de decir verdad que no me encuentro en ninguno de los supuestos de incumplimiento establecidos en los numerales 5, 6 y 7 de la Regla 2.1.36 de la Resolución Miscelánea para el ejercicio fiscal 2025, o bien, encontrándome dentro de cualquiera de éstos, el contribuyente, con RFC _______________, cuento con: </w:t>
      </w:r>
    </w:p>
    <w:p w:rsidR="00167E4E" w:rsidRPr="009325F4" w:rsidRDefault="00167E4E" w:rsidP="00167E4E">
      <w:pPr>
        <w:widowControl/>
        <w:ind w:left="-284" w:right="-518"/>
        <w:jc w:val="both"/>
        <w:rPr>
          <w:rFonts w:ascii="Garet" w:hAnsi="Garet"/>
          <w:sz w:val="20"/>
          <w:szCs w:val="20"/>
        </w:rPr>
      </w:pPr>
      <w:r w:rsidRPr="009325F4">
        <w:rPr>
          <w:rFonts w:ascii="Garet" w:hAnsi="Garet"/>
          <w:sz w:val="20"/>
          <w:szCs w:val="20"/>
        </w:rPr>
        <w:t xml:space="preserve">1. Cuento con autorización emitida por la autoridad fiscal para pagar a plazos, sin que esta me haya sido revocada. </w:t>
      </w:r>
    </w:p>
    <w:p w:rsidR="00167E4E" w:rsidRPr="009325F4" w:rsidRDefault="00167E4E" w:rsidP="00167E4E">
      <w:pPr>
        <w:widowControl/>
        <w:ind w:left="-284" w:right="-518"/>
        <w:jc w:val="both"/>
        <w:rPr>
          <w:rFonts w:ascii="Garet" w:hAnsi="Garet"/>
          <w:sz w:val="20"/>
          <w:szCs w:val="20"/>
        </w:rPr>
      </w:pPr>
      <w:r w:rsidRPr="009325F4">
        <w:rPr>
          <w:rFonts w:ascii="Garet" w:hAnsi="Garet"/>
          <w:sz w:val="20"/>
          <w:szCs w:val="20"/>
        </w:rPr>
        <w:t xml:space="preserve">2. Me encuentro dentro del plazo para pagar a que se refiere el artículo 65 del Código Fiscal de la Federación. </w:t>
      </w:r>
    </w:p>
    <w:p w:rsidR="00167E4E" w:rsidRPr="009325F4" w:rsidRDefault="00167E4E" w:rsidP="00167E4E">
      <w:pPr>
        <w:widowControl/>
        <w:ind w:left="-284" w:right="-518"/>
        <w:jc w:val="both"/>
        <w:rPr>
          <w:rFonts w:ascii="Garet" w:hAnsi="Garet"/>
          <w:sz w:val="20"/>
          <w:szCs w:val="20"/>
        </w:rPr>
      </w:pPr>
      <w:r w:rsidRPr="009325F4">
        <w:rPr>
          <w:rFonts w:ascii="Garet" w:hAnsi="Garet"/>
          <w:sz w:val="20"/>
          <w:szCs w:val="20"/>
        </w:rPr>
        <w:t xml:space="preserve">3. Teniendo un medio de defensa en contra de un crédito fiscal determinado, éste se encuentra debidamente garantizado hasta por el interés fiscal. </w:t>
      </w:r>
    </w:p>
    <w:p w:rsidR="00167E4E" w:rsidRPr="009325F4" w:rsidRDefault="00167E4E" w:rsidP="00167E4E">
      <w:pPr>
        <w:widowControl/>
        <w:ind w:left="-284" w:right="-518"/>
        <w:jc w:val="both"/>
        <w:rPr>
          <w:rFonts w:ascii="Garet" w:hAnsi="Garet"/>
          <w:b/>
          <w:color w:val="000000"/>
          <w:sz w:val="20"/>
          <w:szCs w:val="20"/>
          <w:lang w:eastAsia="es-MX"/>
        </w:rPr>
      </w:pPr>
      <w:r w:rsidRPr="009325F4">
        <w:rPr>
          <w:rFonts w:ascii="Garet" w:hAnsi="Garet"/>
          <w:sz w:val="20"/>
          <w:szCs w:val="20"/>
        </w:rPr>
        <w:t>4. Me encuentro pagando mis adeudos por periodo o ejercicio, en términos del segundo párrafo de la regla 2.1.49. y además que, entre la fecha de solicitud y la del primer pago, o entre cada pago realizado, no han transcurrido más de sesenta días naturales. ______________________________________ (Nombre y firma autógrafa del licitante o Representante Legal).</w:t>
      </w:r>
    </w:p>
    <w:p w:rsidR="00167E4E" w:rsidRDefault="00167E4E" w:rsidP="00167E4E">
      <w:pPr>
        <w:widowControl/>
        <w:ind w:left="-284" w:right="-518"/>
        <w:jc w:val="center"/>
        <w:rPr>
          <w:rFonts w:ascii="Garet" w:hAnsi="Garet"/>
          <w:b/>
          <w:color w:val="000000"/>
          <w:sz w:val="20"/>
          <w:szCs w:val="20"/>
          <w:lang w:val="es-MX" w:eastAsia="es-MX"/>
        </w:rPr>
      </w:pPr>
    </w:p>
    <w:p w:rsidR="00167E4E" w:rsidRPr="009325F4" w:rsidRDefault="00167E4E" w:rsidP="00167E4E">
      <w:pPr>
        <w:widowControl/>
        <w:ind w:left="-284" w:right="-518"/>
        <w:jc w:val="center"/>
        <w:rPr>
          <w:rFonts w:ascii="Garet" w:hAnsi="Garet"/>
          <w:b/>
          <w:color w:val="000000"/>
          <w:sz w:val="20"/>
          <w:szCs w:val="20"/>
          <w:lang w:val="es-MX" w:eastAsia="es-MX"/>
        </w:rPr>
      </w:pPr>
    </w:p>
    <w:p w:rsidR="00167E4E" w:rsidRPr="009325F4" w:rsidRDefault="00167E4E" w:rsidP="00167E4E">
      <w:pPr>
        <w:widowControl/>
        <w:ind w:left="-284" w:right="-518"/>
        <w:jc w:val="center"/>
        <w:rPr>
          <w:rFonts w:ascii="Garet" w:hAnsi="Garet"/>
          <w:sz w:val="20"/>
          <w:szCs w:val="20"/>
        </w:rPr>
      </w:pPr>
      <w:r w:rsidRPr="009325F4">
        <w:rPr>
          <w:rFonts w:ascii="Garet" w:hAnsi="Garet"/>
          <w:sz w:val="20"/>
          <w:szCs w:val="20"/>
        </w:rPr>
        <w:t xml:space="preserve">________________________ </w:t>
      </w:r>
    </w:p>
    <w:p w:rsidR="00167E4E" w:rsidRPr="009325F4" w:rsidRDefault="00167E4E" w:rsidP="00167E4E">
      <w:pPr>
        <w:widowControl/>
        <w:ind w:left="-284" w:right="-518"/>
        <w:jc w:val="center"/>
        <w:rPr>
          <w:rFonts w:ascii="Garet" w:hAnsi="Garet"/>
          <w:b/>
          <w:color w:val="000000"/>
          <w:sz w:val="20"/>
          <w:szCs w:val="20"/>
          <w:lang w:val="es-MX" w:eastAsia="es-MX"/>
        </w:rPr>
      </w:pPr>
      <w:r w:rsidRPr="009325F4">
        <w:rPr>
          <w:rFonts w:ascii="Garet" w:hAnsi="Garet"/>
          <w:sz w:val="20"/>
          <w:szCs w:val="20"/>
        </w:rPr>
        <w:t>(Nombre y firma autógrafa del licitante o Representante Legal).</w:t>
      </w:r>
    </w:p>
    <w:p w:rsidR="005D53E4" w:rsidRPr="00167E4E" w:rsidRDefault="005D53E4" w:rsidP="00167E4E">
      <w:pPr>
        <w:ind w:right="-518"/>
        <w:rPr>
          <w:lang w:val="es-MX"/>
        </w:rPr>
      </w:pPr>
    </w:p>
    <w:sectPr w:rsidR="005D53E4" w:rsidRPr="00167E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E4E"/>
    <w:rsid w:val="00086FE4"/>
    <w:rsid w:val="00167E4E"/>
    <w:rsid w:val="00374A21"/>
    <w:rsid w:val="00590034"/>
    <w:rsid w:val="005A3FEB"/>
    <w:rsid w:val="005D53E4"/>
    <w:rsid w:val="00761592"/>
    <w:rsid w:val="00771BCF"/>
    <w:rsid w:val="00837285"/>
    <w:rsid w:val="00AA202B"/>
    <w:rsid w:val="00B71220"/>
    <w:rsid w:val="00CA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81C81C-9405-47F6-B28E-01FF9F3CB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67E4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">
    <w:name w:val="List"/>
    <w:basedOn w:val="Normal"/>
    <w:unhideWhenUsed/>
    <w:rsid w:val="00167E4E"/>
    <w:pPr>
      <w:widowControl/>
      <w:autoSpaceDE/>
      <w:autoSpaceDN/>
      <w:spacing w:after="200" w:line="276" w:lineRule="auto"/>
      <w:ind w:left="283" w:hanging="283"/>
      <w:contextualSpacing/>
    </w:pPr>
    <w:rPr>
      <w:lang w:val="es-MX" w:eastAsia="es-MX"/>
    </w:rPr>
  </w:style>
  <w:style w:type="paragraph" w:styleId="Sinespaciado">
    <w:name w:val="No Spacing"/>
    <w:uiPriority w:val="1"/>
    <w:qFormat/>
    <w:rsid w:val="00167E4E"/>
    <w:pPr>
      <w:spacing w:after="0" w:line="240" w:lineRule="auto"/>
    </w:pPr>
    <w:rPr>
      <w:rFonts w:ascii="Calibri" w:eastAsia="Calibr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1042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Gobiero del Estado</Company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Delgadillo Orozco</dc:creator>
  <cp:keywords/>
  <dc:description/>
  <cp:lastModifiedBy>Elizabeth Delgadillo Orozco</cp:lastModifiedBy>
  <cp:revision>2</cp:revision>
  <dcterms:created xsi:type="dcterms:W3CDTF">2026-02-04T20:09:00Z</dcterms:created>
  <dcterms:modified xsi:type="dcterms:W3CDTF">2026-02-04T20:21:00Z</dcterms:modified>
</cp:coreProperties>
</file>